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AC" w:rsidRDefault="006802AC" w:rsidP="00773A7C">
      <w:pPr>
        <w:spacing w:after="0"/>
        <w:jc w:val="center"/>
        <w:rPr>
          <w:b/>
          <w:sz w:val="72"/>
          <w:szCs w:val="72"/>
        </w:rPr>
      </w:pPr>
      <w:r w:rsidRPr="006802AC">
        <w:rPr>
          <w:b/>
          <w:sz w:val="72"/>
          <w:szCs w:val="72"/>
        </w:rPr>
        <w:t xml:space="preserve">Marion County Special </w:t>
      </w:r>
    </w:p>
    <w:p w:rsidR="006802AC" w:rsidRPr="006802AC" w:rsidRDefault="006802AC" w:rsidP="00773A7C">
      <w:pPr>
        <w:spacing w:after="0"/>
        <w:jc w:val="center"/>
        <w:rPr>
          <w:b/>
          <w:sz w:val="72"/>
          <w:szCs w:val="72"/>
        </w:rPr>
      </w:pPr>
      <w:r w:rsidRPr="006802AC">
        <w:rPr>
          <w:b/>
          <w:sz w:val="72"/>
          <w:szCs w:val="72"/>
        </w:rPr>
        <w:t>Education Cooperative</w:t>
      </w: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Pr="006802AC" w:rsidRDefault="006802AC" w:rsidP="00773A7C">
      <w:pPr>
        <w:spacing w:after="0"/>
        <w:jc w:val="center"/>
        <w:rPr>
          <w:b/>
          <w:sz w:val="72"/>
          <w:szCs w:val="72"/>
          <w:u w:val="single"/>
        </w:rPr>
      </w:pPr>
      <w:proofErr w:type="spellStart"/>
      <w:r w:rsidRPr="006802AC">
        <w:rPr>
          <w:b/>
          <w:sz w:val="72"/>
          <w:szCs w:val="72"/>
          <w:u w:val="single"/>
        </w:rPr>
        <w:t>Paraeducator</w:t>
      </w:r>
      <w:proofErr w:type="spellEnd"/>
      <w:r w:rsidRPr="006802AC">
        <w:rPr>
          <w:b/>
          <w:sz w:val="72"/>
          <w:szCs w:val="72"/>
          <w:u w:val="single"/>
        </w:rPr>
        <w:t xml:space="preserve"> Evaluation</w:t>
      </w: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6802AC">
      <w:pPr>
        <w:spacing w:after="0"/>
        <w:rPr>
          <w:b/>
          <w:sz w:val="28"/>
          <w:szCs w:val="28"/>
        </w:rPr>
      </w:pPr>
      <w:r w:rsidRPr="006802AC">
        <w:rPr>
          <w:b/>
          <w:sz w:val="52"/>
          <w:szCs w:val="52"/>
        </w:rPr>
        <w:t xml:space="preserve">Name </w:t>
      </w:r>
      <w:r w:rsidRPr="006802AC">
        <w:rPr>
          <w:b/>
          <w:sz w:val="52"/>
          <w:szCs w:val="52"/>
          <w:u w:val="single"/>
        </w:rPr>
        <w:tab/>
      </w:r>
      <w:r w:rsidRPr="006802AC">
        <w:rPr>
          <w:b/>
          <w:sz w:val="52"/>
          <w:szCs w:val="52"/>
          <w:u w:val="single"/>
        </w:rPr>
        <w:tab/>
      </w:r>
      <w:r>
        <w:rPr>
          <w:b/>
          <w:sz w:val="52"/>
          <w:szCs w:val="52"/>
          <w:u w:val="single"/>
        </w:rPr>
        <w:tab/>
      </w:r>
      <w:r>
        <w:rPr>
          <w:b/>
          <w:sz w:val="52"/>
          <w:szCs w:val="52"/>
          <w:u w:val="single"/>
        </w:rPr>
        <w:tab/>
      </w:r>
      <w:r>
        <w:rPr>
          <w:b/>
          <w:sz w:val="52"/>
          <w:szCs w:val="52"/>
          <w:u w:val="single"/>
        </w:rPr>
        <w:tab/>
      </w:r>
      <w:r>
        <w:rPr>
          <w:b/>
          <w:sz w:val="52"/>
          <w:szCs w:val="52"/>
          <w:u w:val="single"/>
        </w:rPr>
        <w:tab/>
      </w:r>
      <w:r>
        <w:rPr>
          <w:b/>
          <w:sz w:val="52"/>
          <w:szCs w:val="52"/>
          <w:u w:val="single"/>
        </w:rPr>
        <w:tab/>
      </w:r>
      <w:r>
        <w:rPr>
          <w:b/>
          <w:sz w:val="52"/>
          <w:szCs w:val="52"/>
          <w:u w:val="single"/>
        </w:rPr>
        <w:tab/>
      </w:r>
      <w:r>
        <w:rPr>
          <w:b/>
          <w:sz w:val="52"/>
          <w:szCs w:val="52"/>
          <w:u w:val="single"/>
        </w:rPr>
        <w:tab/>
      </w:r>
      <w:r>
        <w:rPr>
          <w:b/>
          <w:sz w:val="52"/>
          <w:szCs w:val="52"/>
          <w:u w:val="single"/>
        </w:rPr>
        <w:tab/>
      </w:r>
      <w:r w:rsidRPr="006802AC">
        <w:rPr>
          <w:b/>
          <w:sz w:val="52"/>
          <w:szCs w:val="52"/>
          <w:u w:val="single"/>
        </w:rPr>
        <w:tab/>
      </w:r>
      <w:r w:rsidRPr="006802AC">
        <w:rPr>
          <w:b/>
          <w:sz w:val="52"/>
          <w:szCs w:val="52"/>
          <w:u w:val="single"/>
        </w:rPr>
        <w:tab/>
      </w:r>
      <w:r>
        <w:rPr>
          <w:b/>
          <w:sz w:val="28"/>
          <w:szCs w:val="28"/>
        </w:rPr>
        <w:tab/>
      </w:r>
    </w:p>
    <w:p w:rsidR="006802AC" w:rsidRPr="006802AC" w:rsidRDefault="006802AC" w:rsidP="006802AC">
      <w:pPr>
        <w:spacing w:after="0"/>
        <w:rPr>
          <w:b/>
          <w:sz w:val="52"/>
          <w:szCs w:val="52"/>
        </w:rPr>
      </w:pPr>
      <w:r w:rsidRPr="006802AC">
        <w:rPr>
          <w:b/>
          <w:sz w:val="52"/>
          <w:szCs w:val="52"/>
        </w:rPr>
        <w:t xml:space="preserve">Supervisor </w:t>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p>
    <w:p w:rsidR="006802AC" w:rsidRPr="006802AC" w:rsidRDefault="006802AC" w:rsidP="006802AC">
      <w:pPr>
        <w:spacing w:after="0"/>
        <w:rPr>
          <w:b/>
          <w:sz w:val="52"/>
          <w:szCs w:val="52"/>
        </w:rPr>
      </w:pPr>
      <w:r w:rsidRPr="006802AC">
        <w:rPr>
          <w:b/>
          <w:sz w:val="52"/>
          <w:szCs w:val="52"/>
        </w:rPr>
        <w:t xml:space="preserve">District </w:t>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p>
    <w:p w:rsidR="006802AC" w:rsidRPr="006802AC" w:rsidRDefault="006802AC" w:rsidP="006802AC">
      <w:pPr>
        <w:spacing w:after="0"/>
        <w:rPr>
          <w:b/>
          <w:sz w:val="52"/>
          <w:szCs w:val="52"/>
          <w:u w:val="single"/>
        </w:rPr>
      </w:pPr>
      <w:r w:rsidRPr="006802AC">
        <w:rPr>
          <w:b/>
          <w:sz w:val="52"/>
          <w:szCs w:val="52"/>
        </w:rPr>
        <w:t xml:space="preserve">Date </w:t>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r w:rsidRPr="006802AC">
        <w:rPr>
          <w:b/>
          <w:sz w:val="52"/>
          <w:szCs w:val="52"/>
          <w:u w:val="single"/>
        </w:rPr>
        <w:tab/>
      </w: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6802AC" w:rsidRDefault="006802AC" w:rsidP="00773A7C">
      <w:pPr>
        <w:spacing w:after="0"/>
        <w:jc w:val="center"/>
        <w:rPr>
          <w:b/>
          <w:sz w:val="28"/>
          <w:szCs w:val="28"/>
        </w:rPr>
      </w:pPr>
    </w:p>
    <w:p w:rsidR="00135D45" w:rsidRPr="00773A7C" w:rsidRDefault="00135D45" w:rsidP="00135D45">
      <w:pPr>
        <w:spacing w:after="0"/>
        <w:jc w:val="center"/>
        <w:rPr>
          <w:b/>
          <w:sz w:val="28"/>
          <w:szCs w:val="28"/>
        </w:rPr>
      </w:pPr>
      <w:r w:rsidRPr="00773A7C">
        <w:rPr>
          <w:b/>
          <w:sz w:val="28"/>
          <w:szCs w:val="28"/>
        </w:rPr>
        <w:t>MARION COUNTY SPECIAL EDUCATION COOPERATIVE</w:t>
      </w:r>
      <w:r>
        <w:rPr>
          <w:b/>
          <w:sz w:val="28"/>
          <w:szCs w:val="28"/>
        </w:rPr>
        <w:t xml:space="preserve"> #617</w:t>
      </w:r>
    </w:p>
    <w:p w:rsidR="006802AC" w:rsidRDefault="00135D45" w:rsidP="00135D45">
      <w:pPr>
        <w:spacing w:after="0"/>
        <w:jc w:val="center"/>
        <w:rPr>
          <w:b/>
          <w:sz w:val="28"/>
          <w:szCs w:val="28"/>
        </w:rPr>
      </w:pPr>
      <w:r>
        <w:rPr>
          <w:b/>
          <w:sz w:val="28"/>
          <w:szCs w:val="28"/>
        </w:rPr>
        <w:t>1500 E Lawrence</w:t>
      </w:r>
    </w:p>
    <w:p w:rsidR="00135D45" w:rsidRDefault="00135D45" w:rsidP="00135D45">
      <w:pPr>
        <w:spacing w:after="0"/>
        <w:jc w:val="center"/>
        <w:rPr>
          <w:b/>
          <w:sz w:val="28"/>
          <w:szCs w:val="28"/>
        </w:rPr>
      </w:pPr>
      <w:r>
        <w:rPr>
          <w:b/>
          <w:sz w:val="28"/>
          <w:szCs w:val="28"/>
        </w:rPr>
        <w:t>Marion, KS  66861</w:t>
      </w:r>
    </w:p>
    <w:p w:rsidR="00135D45" w:rsidRDefault="00135D45" w:rsidP="00135D45">
      <w:pPr>
        <w:spacing w:after="0"/>
        <w:jc w:val="center"/>
        <w:rPr>
          <w:b/>
          <w:sz w:val="28"/>
          <w:szCs w:val="28"/>
        </w:rPr>
      </w:pPr>
      <w:r>
        <w:rPr>
          <w:b/>
          <w:sz w:val="28"/>
          <w:szCs w:val="28"/>
        </w:rPr>
        <w:t>620-382-2858</w:t>
      </w:r>
    </w:p>
    <w:p w:rsidR="00C12C58" w:rsidRDefault="00C12C58" w:rsidP="00135D45">
      <w:pPr>
        <w:spacing w:after="0"/>
        <w:jc w:val="center"/>
        <w:rPr>
          <w:b/>
          <w:sz w:val="28"/>
          <w:szCs w:val="28"/>
        </w:rPr>
      </w:pPr>
    </w:p>
    <w:p w:rsidR="009C1472" w:rsidRPr="00C12C58" w:rsidRDefault="00773A7C" w:rsidP="00773A7C">
      <w:pPr>
        <w:spacing w:after="0"/>
        <w:jc w:val="center"/>
        <w:rPr>
          <w:b/>
          <w:sz w:val="32"/>
          <w:szCs w:val="32"/>
        </w:rPr>
      </w:pPr>
      <w:r w:rsidRPr="00C12C58">
        <w:rPr>
          <w:b/>
          <w:sz w:val="32"/>
          <w:szCs w:val="32"/>
        </w:rPr>
        <w:lastRenderedPageBreak/>
        <w:t>MARION COUNTY SPECIAL EDUCATION COOPERATIVE</w:t>
      </w:r>
      <w:r w:rsidR="006802AC" w:rsidRPr="00C12C58">
        <w:rPr>
          <w:b/>
          <w:sz w:val="32"/>
          <w:szCs w:val="32"/>
        </w:rPr>
        <w:t xml:space="preserve"> #617</w:t>
      </w:r>
    </w:p>
    <w:p w:rsidR="00773A7C" w:rsidRPr="00C12C58" w:rsidRDefault="00773A7C" w:rsidP="00773A7C">
      <w:pPr>
        <w:jc w:val="center"/>
        <w:rPr>
          <w:b/>
          <w:sz w:val="32"/>
          <w:szCs w:val="32"/>
        </w:rPr>
      </w:pPr>
      <w:r w:rsidRPr="00C12C58">
        <w:rPr>
          <w:b/>
          <w:sz w:val="32"/>
          <w:szCs w:val="32"/>
        </w:rPr>
        <w:t>PARAEDUCATOR EVALUATION</w:t>
      </w:r>
    </w:p>
    <w:p w:rsidR="00773A7C" w:rsidRDefault="00773A7C" w:rsidP="00773A7C">
      <w:pPr>
        <w:rPr>
          <w:sz w:val="24"/>
          <w:szCs w:val="24"/>
        </w:rPr>
      </w:pPr>
      <w:r>
        <w:rPr>
          <w:sz w:val="24"/>
          <w:szCs w:val="24"/>
        </w:rPr>
        <w:t xml:space="preserve">Marion County Special Education Cooperative policy states that all </w:t>
      </w:r>
      <w:proofErr w:type="spellStart"/>
      <w:r>
        <w:rPr>
          <w:sz w:val="24"/>
          <w:szCs w:val="24"/>
        </w:rPr>
        <w:t>paraeducators</w:t>
      </w:r>
      <w:proofErr w:type="spellEnd"/>
      <w:r>
        <w:rPr>
          <w:sz w:val="24"/>
          <w:szCs w:val="24"/>
        </w:rPr>
        <w:t xml:space="preserve"> are required to go through an evaluation process </w:t>
      </w:r>
      <w:r w:rsidR="00C14D3C">
        <w:rPr>
          <w:sz w:val="24"/>
          <w:szCs w:val="24"/>
        </w:rPr>
        <w:t xml:space="preserve">annually. </w:t>
      </w:r>
    </w:p>
    <w:p w:rsidR="00773A7C" w:rsidRPr="00C14D3C" w:rsidRDefault="00773A7C" w:rsidP="00773A7C">
      <w:pPr>
        <w:rPr>
          <w:sz w:val="24"/>
          <w:szCs w:val="24"/>
        </w:rPr>
      </w:pPr>
      <w:proofErr w:type="spellStart"/>
      <w:proofErr w:type="gramStart"/>
      <w:r w:rsidRPr="00CC4EDD">
        <w:rPr>
          <w:b/>
          <w:sz w:val="24"/>
          <w:szCs w:val="24"/>
          <w:u w:val="single"/>
        </w:rPr>
        <w:t>Paraeducators</w:t>
      </w:r>
      <w:proofErr w:type="spellEnd"/>
      <w:r w:rsidRPr="00CC4EDD">
        <w:rPr>
          <w:b/>
          <w:sz w:val="24"/>
          <w:szCs w:val="24"/>
          <w:u w:val="single"/>
        </w:rPr>
        <w:t xml:space="preserve"> </w:t>
      </w:r>
      <w:r w:rsidR="00C14D3C">
        <w:rPr>
          <w:sz w:val="24"/>
          <w:szCs w:val="24"/>
        </w:rPr>
        <w:t xml:space="preserve"> -</w:t>
      </w:r>
      <w:proofErr w:type="gramEnd"/>
      <w:r w:rsidR="00C14D3C">
        <w:rPr>
          <w:sz w:val="24"/>
          <w:szCs w:val="24"/>
        </w:rPr>
        <w:t xml:space="preserve"> One evaluation is required per school year and shall be completed by the supervisor by </w:t>
      </w:r>
      <w:r w:rsidR="00C14D3C" w:rsidRPr="00EB6888">
        <w:rPr>
          <w:b/>
          <w:sz w:val="24"/>
          <w:szCs w:val="24"/>
        </w:rPr>
        <w:t>April 1</w:t>
      </w:r>
      <w:r w:rsidR="00C14D3C">
        <w:rPr>
          <w:sz w:val="24"/>
          <w:szCs w:val="24"/>
        </w:rPr>
        <w:t xml:space="preserve">.  Exceptions may be made for paras hired during the school year.  </w:t>
      </w:r>
    </w:p>
    <w:p w:rsidR="00773A7C" w:rsidRDefault="00773A7C" w:rsidP="00773A7C">
      <w:pPr>
        <w:rPr>
          <w:sz w:val="24"/>
          <w:szCs w:val="24"/>
        </w:rPr>
      </w:pPr>
      <w:r>
        <w:rPr>
          <w:sz w:val="24"/>
          <w:szCs w:val="24"/>
        </w:rPr>
        <w:t xml:space="preserve">The supervising teacher has the prerogative to evaluate the para more than required if concerns arise. </w:t>
      </w:r>
    </w:p>
    <w:p w:rsidR="00773A7C" w:rsidRPr="00C12C58" w:rsidRDefault="00773A7C" w:rsidP="00773A7C">
      <w:pPr>
        <w:jc w:val="center"/>
        <w:rPr>
          <w:b/>
          <w:sz w:val="32"/>
          <w:szCs w:val="32"/>
        </w:rPr>
      </w:pPr>
      <w:r w:rsidRPr="00C12C58">
        <w:rPr>
          <w:b/>
          <w:sz w:val="32"/>
          <w:szCs w:val="32"/>
        </w:rPr>
        <w:t>DEFINITION OF TERMS</w:t>
      </w:r>
    </w:p>
    <w:p w:rsidR="00773A7C" w:rsidRDefault="00773A7C" w:rsidP="00773A7C">
      <w:pPr>
        <w:rPr>
          <w:sz w:val="24"/>
          <w:szCs w:val="24"/>
        </w:rPr>
      </w:pPr>
      <w:r w:rsidRPr="00C14D3C">
        <w:rPr>
          <w:b/>
          <w:sz w:val="24"/>
          <w:szCs w:val="24"/>
          <w:u w:val="single"/>
        </w:rPr>
        <w:t>Exemplary</w:t>
      </w:r>
      <w:r>
        <w:rPr>
          <w:sz w:val="24"/>
          <w:szCs w:val="24"/>
        </w:rPr>
        <w:t xml:space="preserve"> – Consistently goes above and beyond normal expectations, is a role model for others in all areas, attitude and skills as seldom seen in </w:t>
      </w:r>
      <w:proofErr w:type="spellStart"/>
      <w:r>
        <w:rPr>
          <w:sz w:val="24"/>
          <w:szCs w:val="24"/>
        </w:rPr>
        <w:t>paraeducators</w:t>
      </w:r>
      <w:proofErr w:type="spellEnd"/>
      <w:r>
        <w:rPr>
          <w:sz w:val="24"/>
          <w:szCs w:val="24"/>
        </w:rPr>
        <w:t xml:space="preserve">. </w:t>
      </w:r>
    </w:p>
    <w:p w:rsidR="00773A7C" w:rsidRDefault="00773A7C" w:rsidP="00773A7C">
      <w:pPr>
        <w:rPr>
          <w:sz w:val="24"/>
          <w:szCs w:val="24"/>
        </w:rPr>
      </w:pPr>
      <w:r w:rsidRPr="00C14D3C">
        <w:rPr>
          <w:b/>
          <w:sz w:val="24"/>
          <w:szCs w:val="24"/>
          <w:u w:val="single"/>
        </w:rPr>
        <w:t>Commendable</w:t>
      </w:r>
      <w:r>
        <w:rPr>
          <w:sz w:val="24"/>
          <w:szCs w:val="24"/>
        </w:rPr>
        <w:t xml:space="preserve"> – Is obviously gratified by work, definitely doing the job, does more than asked within job description, takes some initiative, attitude and skills are a resource for others. </w:t>
      </w:r>
    </w:p>
    <w:p w:rsidR="00773A7C" w:rsidRDefault="00773A7C" w:rsidP="00773A7C">
      <w:pPr>
        <w:rPr>
          <w:sz w:val="24"/>
          <w:szCs w:val="24"/>
        </w:rPr>
      </w:pPr>
      <w:r w:rsidRPr="00CC4EDD">
        <w:rPr>
          <w:b/>
          <w:sz w:val="24"/>
          <w:szCs w:val="24"/>
          <w:u w:val="single"/>
        </w:rPr>
        <w:t>Acceptable</w:t>
      </w:r>
      <w:r>
        <w:rPr>
          <w:sz w:val="24"/>
          <w:szCs w:val="24"/>
        </w:rPr>
        <w:t xml:space="preserve"> – Doing what is asked, positive outlook, seeks to improve. </w:t>
      </w:r>
    </w:p>
    <w:p w:rsidR="00773A7C" w:rsidRDefault="00773A7C" w:rsidP="00773A7C">
      <w:pPr>
        <w:rPr>
          <w:sz w:val="24"/>
          <w:szCs w:val="24"/>
        </w:rPr>
      </w:pPr>
      <w:r w:rsidRPr="00CC4EDD">
        <w:rPr>
          <w:b/>
          <w:sz w:val="24"/>
          <w:szCs w:val="24"/>
          <w:u w:val="single"/>
        </w:rPr>
        <w:t>Improvement Needed</w:t>
      </w:r>
      <w:r>
        <w:rPr>
          <w:sz w:val="24"/>
          <w:szCs w:val="24"/>
        </w:rPr>
        <w:t xml:space="preserve"> – Attitude and skills are not helping student progress.  (Needs to be made aware of the weakness and given a chance to learn and grow)</w:t>
      </w:r>
    </w:p>
    <w:p w:rsidR="00C12C58" w:rsidRDefault="00773A7C" w:rsidP="00773A7C">
      <w:pPr>
        <w:rPr>
          <w:sz w:val="24"/>
          <w:szCs w:val="24"/>
        </w:rPr>
      </w:pPr>
      <w:r w:rsidRPr="00CC4EDD">
        <w:rPr>
          <w:b/>
          <w:sz w:val="24"/>
          <w:szCs w:val="24"/>
          <w:u w:val="single"/>
        </w:rPr>
        <w:t>Immediate Improvement Must Be Demonstrated</w:t>
      </w:r>
      <w:r>
        <w:rPr>
          <w:sz w:val="24"/>
          <w:szCs w:val="24"/>
        </w:rPr>
        <w:t xml:space="preserve"> – Skills and/or attitude are detrimental to student progress.  (Behavior</w:t>
      </w:r>
      <w:r w:rsidR="00C14D3C">
        <w:rPr>
          <w:sz w:val="24"/>
          <w:szCs w:val="24"/>
        </w:rPr>
        <w:t xml:space="preserve"> must not reoccur)</w:t>
      </w:r>
    </w:p>
    <w:tbl>
      <w:tblPr>
        <w:tblStyle w:val="TableGrid"/>
        <w:tblW w:w="0" w:type="auto"/>
        <w:tblLook w:val="04A0" w:firstRow="1" w:lastRow="0" w:firstColumn="1" w:lastColumn="0" w:noHBand="0" w:noVBand="1"/>
      </w:tblPr>
      <w:tblGrid>
        <w:gridCol w:w="3055"/>
        <w:gridCol w:w="1265"/>
        <w:gridCol w:w="1668"/>
        <w:gridCol w:w="1323"/>
        <w:gridCol w:w="1581"/>
        <w:gridCol w:w="1749"/>
      </w:tblGrid>
      <w:tr w:rsidR="009C1472" w:rsidTr="00C12C58">
        <w:trPr>
          <w:gridBefore w:val="1"/>
          <w:wBefore w:w="3055" w:type="dxa"/>
        </w:trPr>
        <w:tc>
          <w:tcPr>
            <w:tcW w:w="4256" w:type="dxa"/>
            <w:gridSpan w:val="3"/>
          </w:tcPr>
          <w:p w:rsidR="009C1472" w:rsidRPr="00773A7C" w:rsidRDefault="009C1472" w:rsidP="009C1472">
            <w:pPr>
              <w:jc w:val="center"/>
              <w:rPr>
                <w:b/>
                <w:sz w:val="28"/>
                <w:szCs w:val="28"/>
              </w:rPr>
            </w:pPr>
          </w:p>
          <w:p w:rsidR="009C1472" w:rsidRPr="00773A7C" w:rsidRDefault="009C1472" w:rsidP="009C1472">
            <w:pPr>
              <w:jc w:val="center"/>
              <w:rPr>
                <w:b/>
                <w:sz w:val="28"/>
                <w:szCs w:val="28"/>
              </w:rPr>
            </w:pPr>
            <w:r w:rsidRPr="00773A7C">
              <w:rPr>
                <w:b/>
                <w:sz w:val="28"/>
                <w:szCs w:val="28"/>
              </w:rPr>
              <w:t>MEETS EXPECTATIONS</w:t>
            </w:r>
          </w:p>
        </w:tc>
        <w:tc>
          <w:tcPr>
            <w:tcW w:w="3330" w:type="dxa"/>
            <w:gridSpan w:val="2"/>
          </w:tcPr>
          <w:p w:rsidR="009C1472" w:rsidRPr="00773A7C" w:rsidRDefault="009C1472" w:rsidP="009C1472">
            <w:pPr>
              <w:jc w:val="center"/>
              <w:rPr>
                <w:b/>
                <w:sz w:val="28"/>
                <w:szCs w:val="28"/>
              </w:rPr>
            </w:pPr>
            <w:r w:rsidRPr="00773A7C">
              <w:rPr>
                <w:b/>
                <w:sz w:val="28"/>
                <w:szCs w:val="28"/>
              </w:rPr>
              <w:t>PERFORMANCE NOT ACCEPTABLE</w:t>
            </w:r>
          </w:p>
        </w:tc>
      </w:tr>
      <w:tr w:rsidR="009C1472" w:rsidRPr="009C1472" w:rsidTr="00C12C58">
        <w:trPr>
          <w:gridBefore w:val="1"/>
          <w:wBefore w:w="3055" w:type="dxa"/>
        </w:trPr>
        <w:tc>
          <w:tcPr>
            <w:tcW w:w="4256" w:type="dxa"/>
            <w:gridSpan w:val="3"/>
          </w:tcPr>
          <w:p w:rsidR="009C1472" w:rsidRPr="00773A7C" w:rsidRDefault="009C1472">
            <w:pPr>
              <w:rPr>
                <w:b/>
              </w:rPr>
            </w:pPr>
          </w:p>
        </w:tc>
        <w:tc>
          <w:tcPr>
            <w:tcW w:w="3330" w:type="dxa"/>
            <w:gridSpan w:val="2"/>
          </w:tcPr>
          <w:p w:rsidR="009C1472" w:rsidRPr="00773A7C" w:rsidRDefault="009C1472" w:rsidP="00773A7C">
            <w:pPr>
              <w:rPr>
                <w:b/>
              </w:rPr>
            </w:pPr>
            <w:r w:rsidRPr="00773A7C">
              <w:rPr>
                <w:b/>
              </w:rPr>
              <w:t>(Provide explanation on pg. 4)</w:t>
            </w:r>
          </w:p>
        </w:tc>
      </w:tr>
      <w:tr w:rsidR="00A55D8C" w:rsidTr="00C12C58">
        <w:trPr>
          <w:trHeight w:val="350"/>
        </w:trPr>
        <w:tc>
          <w:tcPr>
            <w:tcW w:w="3055" w:type="dxa"/>
          </w:tcPr>
          <w:p w:rsidR="00A55D8C" w:rsidRPr="009C1472" w:rsidRDefault="00A55D8C" w:rsidP="00A55D8C">
            <w:pPr>
              <w:jc w:val="center"/>
              <w:rPr>
                <w:b/>
                <w:sz w:val="24"/>
                <w:szCs w:val="24"/>
              </w:rPr>
            </w:pPr>
          </w:p>
          <w:p w:rsidR="00A55D8C" w:rsidRPr="009C1472" w:rsidRDefault="00A55D8C" w:rsidP="00A55D8C">
            <w:pPr>
              <w:jc w:val="center"/>
              <w:rPr>
                <w:b/>
                <w:sz w:val="24"/>
                <w:szCs w:val="24"/>
              </w:rPr>
            </w:pPr>
          </w:p>
          <w:p w:rsidR="00A55D8C" w:rsidRPr="009C1472" w:rsidRDefault="00A55D8C" w:rsidP="00A55D8C">
            <w:pPr>
              <w:jc w:val="center"/>
              <w:rPr>
                <w:b/>
                <w:sz w:val="24"/>
                <w:szCs w:val="24"/>
              </w:rPr>
            </w:pPr>
          </w:p>
          <w:p w:rsidR="00A55D8C" w:rsidRPr="009C1472" w:rsidRDefault="00A55D8C" w:rsidP="00A55D8C">
            <w:pPr>
              <w:jc w:val="center"/>
              <w:rPr>
                <w:b/>
                <w:sz w:val="24"/>
                <w:szCs w:val="24"/>
              </w:rPr>
            </w:pPr>
          </w:p>
          <w:p w:rsidR="00773A7C" w:rsidRDefault="00773A7C" w:rsidP="00A55D8C">
            <w:pPr>
              <w:jc w:val="center"/>
              <w:rPr>
                <w:b/>
                <w:sz w:val="24"/>
                <w:szCs w:val="24"/>
              </w:rPr>
            </w:pPr>
          </w:p>
          <w:p w:rsidR="00A55D8C" w:rsidRPr="00C12C58" w:rsidRDefault="00A55D8C" w:rsidP="00A55D8C">
            <w:pPr>
              <w:jc w:val="center"/>
              <w:rPr>
                <w:b/>
              </w:rPr>
            </w:pPr>
            <w:r w:rsidRPr="00C12C58">
              <w:rPr>
                <w:b/>
              </w:rPr>
              <w:t>Demonstration of Job Skills</w:t>
            </w:r>
          </w:p>
        </w:tc>
        <w:tc>
          <w:tcPr>
            <w:tcW w:w="1265" w:type="dxa"/>
          </w:tcPr>
          <w:p w:rsidR="00A55D8C" w:rsidRPr="00C12C58" w:rsidRDefault="00A55D8C">
            <w:pPr>
              <w:rPr>
                <w:b/>
              </w:rPr>
            </w:pPr>
          </w:p>
          <w:p w:rsidR="00A55D8C" w:rsidRPr="00C12C58" w:rsidRDefault="00A55D8C">
            <w:pPr>
              <w:rPr>
                <w:b/>
              </w:rPr>
            </w:pPr>
          </w:p>
          <w:p w:rsidR="00A55D8C" w:rsidRPr="00C12C58" w:rsidRDefault="00A55D8C">
            <w:pPr>
              <w:rPr>
                <w:b/>
              </w:rPr>
            </w:pPr>
          </w:p>
          <w:p w:rsidR="00A55D8C" w:rsidRPr="00C12C58" w:rsidRDefault="00A55D8C">
            <w:pPr>
              <w:rPr>
                <w:b/>
              </w:rPr>
            </w:pPr>
          </w:p>
          <w:p w:rsidR="00A55D8C" w:rsidRPr="00C12C58" w:rsidRDefault="00A55D8C">
            <w:pPr>
              <w:rPr>
                <w:b/>
              </w:rPr>
            </w:pPr>
            <w:r w:rsidRPr="00C12C58">
              <w:rPr>
                <w:b/>
              </w:rPr>
              <w:t>Exemplary</w:t>
            </w:r>
          </w:p>
        </w:tc>
        <w:tc>
          <w:tcPr>
            <w:tcW w:w="1668" w:type="dxa"/>
          </w:tcPr>
          <w:p w:rsidR="00A55D8C" w:rsidRPr="00C12C58" w:rsidRDefault="00A55D8C">
            <w:pPr>
              <w:rPr>
                <w:b/>
              </w:rPr>
            </w:pPr>
          </w:p>
          <w:p w:rsidR="00A55D8C" w:rsidRPr="00C12C58" w:rsidRDefault="00A55D8C">
            <w:pPr>
              <w:rPr>
                <w:b/>
              </w:rPr>
            </w:pPr>
          </w:p>
          <w:p w:rsidR="00A55D8C" w:rsidRPr="00C12C58" w:rsidRDefault="00A55D8C">
            <w:pPr>
              <w:rPr>
                <w:b/>
              </w:rPr>
            </w:pPr>
          </w:p>
          <w:p w:rsidR="00A55D8C" w:rsidRPr="00C12C58" w:rsidRDefault="00A55D8C">
            <w:pPr>
              <w:rPr>
                <w:b/>
              </w:rPr>
            </w:pPr>
          </w:p>
          <w:p w:rsidR="00A55D8C" w:rsidRPr="00C12C58" w:rsidRDefault="00A55D8C">
            <w:pPr>
              <w:rPr>
                <w:b/>
              </w:rPr>
            </w:pPr>
            <w:r w:rsidRPr="00C12C58">
              <w:rPr>
                <w:b/>
              </w:rPr>
              <w:t>Commendable</w:t>
            </w:r>
          </w:p>
        </w:tc>
        <w:tc>
          <w:tcPr>
            <w:tcW w:w="1323" w:type="dxa"/>
          </w:tcPr>
          <w:p w:rsidR="00A55D8C" w:rsidRPr="00C12C58" w:rsidRDefault="00A55D8C">
            <w:pPr>
              <w:rPr>
                <w:b/>
              </w:rPr>
            </w:pPr>
          </w:p>
          <w:p w:rsidR="00A55D8C" w:rsidRPr="00C12C58" w:rsidRDefault="00A55D8C">
            <w:pPr>
              <w:rPr>
                <w:b/>
              </w:rPr>
            </w:pPr>
          </w:p>
          <w:p w:rsidR="00A55D8C" w:rsidRPr="00C12C58" w:rsidRDefault="00A55D8C">
            <w:pPr>
              <w:rPr>
                <w:b/>
              </w:rPr>
            </w:pPr>
          </w:p>
          <w:p w:rsidR="00A55D8C" w:rsidRPr="00C12C58" w:rsidRDefault="00A55D8C">
            <w:pPr>
              <w:rPr>
                <w:b/>
              </w:rPr>
            </w:pPr>
          </w:p>
          <w:p w:rsidR="00A55D8C" w:rsidRPr="00C12C58" w:rsidRDefault="00A55D8C">
            <w:pPr>
              <w:rPr>
                <w:b/>
              </w:rPr>
            </w:pPr>
            <w:r w:rsidRPr="00C12C58">
              <w:rPr>
                <w:b/>
              </w:rPr>
              <w:t>Acceptable</w:t>
            </w:r>
          </w:p>
        </w:tc>
        <w:tc>
          <w:tcPr>
            <w:tcW w:w="1581" w:type="dxa"/>
          </w:tcPr>
          <w:p w:rsidR="00A55D8C" w:rsidRPr="00C12C58" w:rsidRDefault="00A55D8C" w:rsidP="00A55D8C">
            <w:pPr>
              <w:jc w:val="center"/>
              <w:rPr>
                <w:b/>
              </w:rPr>
            </w:pPr>
          </w:p>
          <w:p w:rsidR="00A55D8C" w:rsidRPr="00C12C58" w:rsidRDefault="00A55D8C" w:rsidP="00A55D8C">
            <w:pPr>
              <w:jc w:val="center"/>
              <w:rPr>
                <w:b/>
              </w:rPr>
            </w:pPr>
          </w:p>
          <w:p w:rsidR="00A55D8C" w:rsidRPr="00C12C58" w:rsidRDefault="00A55D8C" w:rsidP="00A55D8C">
            <w:pPr>
              <w:jc w:val="center"/>
              <w:rPr>
                <w:b/>
              </w:rPr>
            </w:pPr>
          </w:p>
          <w:p w:rsidR="00A55D8C" w:rsidRPr="00C12C58" w:rsidRDefault="00A55D8C" w:rsidP="00A55D8C">
            <w:pPr>
              <w:jc w:val="center"/>
              <w:rPr>
                <w:b/>
              </w:rPr>
            </w:pPr>
            <w:r w:rsidRPr="00C12C58">
              <w:rPr>
                <w:b/>
              </w:rPr>
              <w:t>Improvement needed</w:t>
            </w:r>
          </w:p>
        </w:tc>
        <w:tc>
          <w:tcPr>
            <w:tcW w:w="1749" w:type="dxa"/>
          </w:tcPr>
          <w:p w:rsidR="00A55D8C" w:rsidRPr="00C12C58" w:rsidRDefault="00A55D8C" w:rsidP="00A55D8C">
            <w:pPr>
              <w:jc w:val="center"/>
              <w:rPr>
                <w:b/>
              </w:rPr>
            </w:pPr>
            <w:r w:rsidRPr="00C12C58">
              <w:rPr>
                <w:b/>
              </w:rPr>
              <w:t>Immediate Improvement must be demonstrated by (insert date on line)</w:t>
            </w:r>
          </w:p>
        </w:tc>
      </w:tr>
      <w:tr w:rsidR="00A55D8C" w:rsidTr="00C12C58">
        <w:tc>
          <w:tcPr>
            <w:tcW w:w="3055" w:type="dxa"/>
          </w:tcPr>
          <w:p w:rsidR="00A55D8C" w:rsidRDefault="00A55D8C">
            <w:r>
              <w:t>Job Knowledge</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A55D8C">
            <w:r>
              <w:t>Quality of Work</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A55D8C">
            <w:r>
              <w:t>Sees work to completion</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A55D8C">
            <w:r>
              <w:t>Uses time wisely</w:t>
            </w:r>
          </w:p>
        </w:tc>
        <w:tc>
          <w:tcPr>
            <w:tcW w:w="1239"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A55D8C">
            <w:r>
              <w:t>Behavior management skills</w:t>
            </w:r>
          </w:p>
        </w:tc>
        <w:tc>
          <w:tcPr>
            <w:tcW w:w="1239"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A55D8C">
            <w:r>
              <w:t>Academic skills; reading math, other</w:t>
            </w:r>
          </w:p>
        </w:tc>
        <w:tc>
          <w:tcPr>
            <w:tcW w:w="1239"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A55D8C">
            <w:r>
              <w:t>Uses technology available</w:t>
            </w:r>
          </w:p>
        </w:tc>
        <w:tc>
          <w:tcPr>
            <w:tcW w:w="1239"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Pr="00C12C58" w:rsidRDefault="00A55D8C" w:rsidP="00A55D8C">
            <w:pPr>
              <w:jc w:val="center"/>
              <w:rPr>
                <w:b/>
              </w:rPr>
            </w:pPr>
            <w:r w:rsidRPr="00C12C58">
              <w:rPr>
                <w:b/>
              </w:rPr>
              <w:t>Assistance to Students</w:t>
            </w:r>
          </w:p>
        </w:tc>
        <w:tc>
          <w:tcPr>
            <w:tcW w:w="1239"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A55D8C">
            <w:r>
              <w:t>Differentiates between students learning the skills and merely completing the work</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A55D8C">
            <w:r>
              <w:t>Promotes student’s internal motivation and behavior controls</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C12C58" w:rsidRDefault="00C12C58" w:rsidP="00C12C58">
            <w:pPr>
              <w:jc w:val="center"/>
              <w:rPr>
                <w:b/>
              </w:rPr>
            </w:pPr>
          </w:p>
          <w:p w:rsidR="00C12C58" w:rsidRDefault="00C12C58" w:rsidP="00C12C58">
            <w:pPr>
              <w:jc w:val="center"/>
              <w:rPr>
                <w:b/>
              </w:rPr>
            </w:pPr>
          </w:p>
          <w:p w:rsidR="00C12C58" w:rsidRDefault="00C12C58" w:rsidP="00C12C58">
            <w:pPr>
              <w:jc w:val="center"/>
              <w:rPr>
                <w:b/>
              </w:rPr>
            </w:pPr>
          </w:p>
          <w:p w:rsidR="00C12C58" w:rsidRDefault="00C12C58" w:rsidP="00C12C58">
            <w:pPr>
              <w:jc w:val="center"/>
              <w:rPr>
                <w:b/>
              </w:rPr>
            </w:pPr>
          </w:p>
          <w:p w:rsidR="00C12C58" w:rsidRDefault="00C12C58" w:rsidP="00C12C58">
            <w:pPr>
              <w:jc w:val="center"/>
              <w:rPr>
                <w:b/>
              </w:rPr>
            </w:pPr>
          </w:p>
          <w:p w:rsidR="00A55D8C" w:rsidRPr="00C12C58" w:rsidRDefault="009C1472" w:rsidP="00C12C58">
            <w:pPr>
              <w:jc w:val="center"/>
              <w:rPr>
                <w:b/>
              </w:rPr>
            </w:pPr>
            <w:r w:rsidRPr="00C12C58">
              <w:rPr>
                <w:b/>
              </w:rPr>
              <w:t>Job Responsibility</w:t>
            </w:r>
          </w:p>
        </w:tc>
        <w:tc>
          <w:tcPr>
            <w:tcW w:w="1265" w:type="dxa"/>
          </w:tcPr>
          <w:p w:rsidR="00C12C58" w:rsidRPr="00C12C58" w:rsidRDefault="00C12C58" w:rsidP="00C12C58">
            <w:pPr>
              <w:jc w:val="center"/>
              <w:rPr>
                <w:b/>
              </w:rPr>
            </w:pPr>
          </w:p>
          <w:p w:rsidR="00C12C58" w:rsidRPr="00C12C58" w:rsidRDefault="00C12C58" w:rsidP="00C12C58">
            <w:pPr>
              <w:jc w:val="center"/>
              <w:rPr>
                <w:b/>
              </w:rPr>
            </w:pPr>
          </w:p>
          <w:p w:rsidR="00C12C58" w:rsidRPr="00C12C58" w:rsidRDefault="00C12C58" w:rsidP="00C12C58">
            <w:pPr>
              <w:jc w:val="center"/>
              <w:rPr>
                <w:b/>
              </w:rPr>
            </w:pPr>
          </w:p>
          <w:p w:rsidR="00C12C58" w:rsidRPr="00C12C58" w:rsidRDefault="00C12C58" w:rsidP="00C12C58">
            <w:pPr>
              <w:jc w:val="center"/>
              <w:rPr>
                <w:b/>
              </w:rPr>
            </w:pPr>
          </w:p>
          <w:p w:rsidR="00A55D8C" w:rsidRPr="00C12C58" w:rsidRDefault="00C12C58" w:rsidP="00C12C58">
            <w:pPr>
              <w:jc w:val="center"/>
              <w:rPr>
                <w:b/>
              </w:rPr>
            </w:pPr>
            <w:r w:rsidRPr="00C12C58">
              <w:rPr>
                <w:b/>
              </w:rPr>
              <w:t>Exemplary</w:t>
            </w:r>
          </w:p>
        </w:tc>
        <w:tc>
          <w:tcPr>
            <w:tcW w:w="1668" w:type="dxa"/>
          </w:tcPr>
          <w:p w:rsidR="00C12C58" w:rsidRPr="00C12C58" w:rsidRDefault="00C12C58" w:rsidP="00C12C58">
            <w:pPr>
              <w:jc w:val="center"/>
              <w:rPr>
                <w:b/>
              </w:rPr>
            </w:pPr>
          </w:p>
          <w:p w:rsidR="00C12C58" w:rsidRPr="00C12C58" w:rsidRDefault="00C12C58" w:rsidP="00C12C58">
            <w:pPr>
              <w:jc w:val="center"/>
              <w:rPr>
                <w:b/>
              </w:rPr>
            </w:pPr>
          </w:p>
          <w:p w:rsidR="00C12C58" w:rsidRPr="00C12C58" w:rsidRDefault="00C12C58" w:rsidP="00C12C58">
            <w:pPr>
              <w:jc w:val="center"/>
              <w:rPr>
                <w:b/>
              </w:rPr>
            </w:pPr>
          </w:p>
          <w:p w:rsidR="00C12C58" w:rsidRPr="00C12C58" w:rsidRDefault="00C12C58" w:rsidP="00C12C58">
            <w:pPr>
              <w:jc w:val="center"/>
              <w:rPr>
                <w:b/>
              </w:rPr>
            </w:pPr>
          </w:p>
          <w:p w:rsidR="00A55D8C" w:rsidRPr="00C12C58" w:rsidRDefault="00C12C58" w:rsidP="00C12C58">
            <w:pPr>
              <w:jc w:val="center"/>
              <w:rPr>
                <w:b/>
              </w:rPr>
            </w:pPr>
            <w:r w:rsidRPr="00C12C58">
              <w:rPr>
                <w:b/>
              </w:rPr>
              <w:t>Commendable</w:t>
            </w:r>
          </w:p>
        </w:tc>
        <w:tc>
          <w:tcPr>
            <w:tcW w:w="1323" w:type="dxa"/>
          </w:tcPr>
          <w:p w:rsidR="00C12C58" w:rsidRPr="00C12C58" w:rsidRDefault="00C12C58" w:rsidP="00C12C58">
            <w:pPr>
              <w:jc w:val="center"/>
              <w:rPr>
                <w:b/>
              </w:rPr>
            </w:pPr>
          </w:p>
          <w:p w:rsidR="00C12C58" w:rsidRPr="00C12C58" w:rsidRDefault="00C12C58" w:rsidP="00C12C58">
            <w:pPr>
              <w:jc w:val="center"/>
              <w:rPr>
                <w:b/>
              </w:rPr>
            </w:pPr>
          </w:p>
          <w:p w:rsidR="00C12C58" w:rsidRPr="00C12C58" w:rsidRDefault="00C12C58" w:rsidP="00C12C58">
            <w:pPr>
              <w:jc w:val="center"/>
              <w:rPr>
                <w:b/>
              </w:rPr>
            </w:pPr>
          </w:p>
          <w:p w:rsidR="00C12C58" w:rsidRPr="00C12C58" w:rsidRDefault="00C12C58" w:rsidP="00C12C58">
            <w:pPr>
              <w:jc w:val="center"/>
              <w:rPr>
                <w:b/>
              </w:rPr>
            </w:pPr>
          </w:p>
          <w:p w:rsidR="00A55D8C" w:rsidRPr="00C12C58" w:rsidRDefault="00C12C58" w:rsidP="00C12C58">
            <w:pPr>
              <w:jc w:val="center"/>
              <w:rPr>
                <w:b/>
              </w:rPr>
            </w:pPr>
            <w:r w:rsidRPr="00C12C58">
              <w:rPr>
                <w:b/>
              </w:rPr>
              <w:t>Acceptable</w:t>
            </w:r>
          </w:p>
        </w:tc>
        <w:tc>
          <w:tcPr>
            <w:tcW w:w="1581" w:type="dxa"/>
          </w:tcPr>
          <w:p w:rsidR="00C12C58" w:rsidRPr="00C12C58" w:rsidRDefault="00C12C58" w:rsidP="00C12C58">
            <w:pPr>
              <w:jc w:val="center"/>
              <w:rPr>
                <w:b/>
              </w:rPr>
            </w:pPr>
          </w:p>
          <w:p w:rsidR="00C12C58" w:rsidRPr="00C12C58" w:rsidRDefault="00C12C58" w:rsidP="00C12C58">
            <w:pPr>
              <w:jc w:val="center"/>
              <w:rPr>
                <w:b/>
              </w:rPr>
            </w:pPr>
          </w:p>
          <w:p w:rsidR="00C12C58" w:rsidRPr="00C12C58" w:rsidRDefault="00C12C58" w:rsidP="00C12C58">
            <w:pPr>
              <w:jc w:val="center"/>
              <w:rPr>
                <w:b/>
              </w:rPr>
            </w:pPr>
          </w:p>
          <w:p w:rsidR="00A55D8C" w:rsidRPr="00C12C58" w:rsidRDefault="00C12C58" w:rsidP="00C12C58">
            <w:pPr>
              <w:jc w:val="center"/>
              <w:rPr>
                <w:b/>
              </w:rPr>
            </w:pPr>
            <w:r w:rsidRPr="00C12C58">
              <w:rPr>
                <w:b/>
              </w:rPr>
              <w:t>Improvement Needed</w:t>
            </w:r>
          </w:p>
        </w:tc>
        <w:tc>
          <w:tcPr>
            <w:tcW w:w="1749" w:type="dxa"/>
          </w:tcPr>
          <w:p w:rsidR="00A55D8C" w:rsidRPr="00C12C58" w:rsidRDefault="00C12C58" w:rsidP="00C12C58">
            <w:pPr>
              <w:jc w:val="center"/>
              <w:rPr>
                <w:b/>
              </w:rPr>
            </w:pPr>
            <w:r w:rsidRPr="00C12C58">
              <w:rPr>
                <w:b/>
              </w:rPr>
              <w:t>Immediate Improvement must be demonstrated by (insert Date on line)</w:t>
            </w:r>
          </w:p>
        </w:tc>
      </w:tr>
      <w:tr w:rsidR="00A55D8C" w:rsidTr="00C12C58">
        <w:tc>
          <w:tcPr>
            <w:tcW w:w="3055" w:type="dxa"/>
          </w:tcPr>
          <w:p w:rsidR="00A55D8C" w:rsidRDefault="009C1472">
            <w:r>
              <w:t>Work organization</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Care of equipment</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Follows directions</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Judgment &amp; common sense</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Accepts responsibility</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Demonstrates initiative</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Pr="00C12C58" w:rsidRDefault="009C1472" w:rsidP="009C1472">
            <w:pPr>
              <w:jc w:val="center"/>
              <w:rPr>
                <w:b/>
              </w:rPr>
            </w:pPr>
            <w:r w:rsidRPr="00C12C58">
              <w:rPr>
                <w:b/>
              </w:rPr>
              <w:t>MCSEC Policies/Practices</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Confidentiality requirements met at school &amp; in public</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Speaks positively about special education</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Speaks positively about education in general</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Speaks positively about staff members</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Speaks positively regarding students</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Pr="00C12C58" w:rsidRDefault="00C12C58" w:rsidP="00135D45">
            <w:pPr>
              <w:jc w:val="center"/>
              <w:rPr>
                <w:b/>
              </w:rPr>
            </w:pPr>
            <w:r w:rsidRPr="00C12C58">
              <w:rPr>
                <w:b/>
              </w:rPr>
              <w:t>Relating With Others</w:t>
            </w:r>
          </w:p>
        </w:tc>
        <w:tc>
          <w:tcPr>
            <w:tcW w:w="1265" w:type="dxa"/>
          </w:tcPr>
          <w:p w:rsidR="00A55D8C" w:rsidRPr="00135D45" w:rsidRDefault="00A55D8C" w:rsidP="00135D45">
            <w:pPr>
              <w:jc w:val="center"/>
              <w:rPr>
                <w:b/>
                <w:sz w:val="24"/>
                <w:szCs w:val="24"/>
              </w:rPr>
            </w:pPr>
          </w:p>
        </w:tc>
        <w:tc>
          <w:tcPr>
            <w:tcW w:w="1668" w:type="dxa"/>
          </w:tcPr>
          <w:p w:rsidR="00A55D8C" w:rsidRPr="00135D45" w:rsidRDefault="00A55D8C" w:rsidP="00135D45">
            <w:pPr>
              <w:jc w:val="center"/>
              <w:rPr>
                <w:b/>
                <w:sz w:val="24"/>
                <w:szCs w:val="24"/>
              </w:rPr>
            </w:pPr>
          </w:p>
        </w:tc>
        <w:tc>
          <w:tcPr>
            <w:tcW w:w="1323" w:type="dxa"/>
          </w:tcPr>
          <w:p w:rsidR="00A55D8C" w:rsidRPr="00135D45" w:rsidRDefault="00A55D8C" w:rsidP="00135D45">
            <w:pPr>
              <w:jc w:val="center"/>
              <w:rPr>
                <w:b/>
                <w:sz w:val="24"/>
                <w:szCs w:val="24"/>
              </w:rPr>
            </w:pPr>
          </w:p>
        </w:tc>
        <w:tc>
          <w:tcPr>
            <w:tcW w:w="1581" w:type="dxa"/>
          </w:tcPr>
          <w:p w:rsidR="00A55D8C" w:rsidRPr="00135D45" w:rsidRDefault="00A55D8C" w:rsidP="00135D45">
            <w:pPr>
              <w:jc w:val="center"/>
              <w:rPr>
                <w:b/>
                <w:sz w:val="24"/>
                <w:szCs w:val="24"/>
              </w:rPr>
            </w:pPr>
          </w:p>
        </w:tc>
        <w:tc>
          <w:tcPr>
            <w:tcW w:w="1749" w:type="dxa"/>
          </w:tcPr>
          <w:p w:rsidR="00A55D8C" w:rsidRPr="00135D45" w:rsidRDefault="00A55D8C" w:rsidP="00135D45">
            <w:pPr>
              <w:jc w:val="center"/>
              <w:rPr>
                <w:b/>
                <w:sz w:val="24"/>
                <w:szCs w:val="24"/>
              </w:rPr>
            </w:pPr>
          </w:p>
        </w:tc>
      </w:tr>
      <w:tr w:rsidR="00A55D8C" w:rsidTr="00C12C58">
        <w:tc>
          <w:tcPr>
            <w:tcW w:w="3055" w:type="dxa"/>
          </w:tcPr>
          <w:p w:rsidR="00A55D8C" w:rsidRDefault="009C1472">
            <w:r>
              <w:t>Relationships with co-workers:</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sidP="00EB6888">
            <w:r>
              <w:t>Works Cooperatively</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sidP="00EB6888">
            <w:r>
              <w:t>Carries share of work load</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Relationships with supervision:</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sidP="00EB6888">
            <w:r>
              <w:t>Accepts direction</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sidP="00EB6888">
            <w:r>
              <w:t>Accepts redirection</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sidP="00EB6888">
            <w:r>
              <w:t>Asks for help when needed</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sidP="00EB6888">
            <w:r>
              <w:t>Asks questions appropriately</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Relationships with students:</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sidP="00EB6888">
            <w:r>
              <w:t>Approachable &amp; friendly</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sidP="00B55E94">
            <w:r>
              <w:t>Maintains respect for students</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sidP="00EB6888">
            <w:r>
              <w:t>Earns respect from students</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Accepting of others and their ideas</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Pr="00C12C58" w:rsidRDefault="009C1472" w:rsidP="009C1472">
            <w:pPr>
              <w:jc w:val="center"/>
              <w:rPr>
                <w:b/>
              </w:rPr>
            </w:pPr>
            <w:r w:rsidRPr="00C12C58">
              <w:rPr>
                <w:b/>
              </w:rPr>
              <w:t>Maintains Professionalism</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A55D8C" w:rsidTr="00C12C58">
        <w:tc>
          <w:tcPr>
            <w:tcW w:w="3055" w:type="dxa"/>
          </w:tcPr>
          <w:p w:rsidR="00A55D8C" w:rsidRDefault="009C1472">
            <w:r>
              <w:t>With supervisor</w:t>
            </w:r>
          </w:p>
        </w:tc>
        <w:tc>
          <w:tcPr>
            <w:tcW w:w="1265" w:type="dxa"/>
          </w:tcPr>
          <w:p w:rsidR="00A55D8C" w:rsidRDefault="00A55D8C"/>
        </w:tc>
        <w:tc>
          <w:tcPr>
            <w:tcW w:w="1668" w:type="dxa"/>
          </w:tcPr>
          <w:p w:rsidR="00A55D8C" w:rsidRDefault="00A55D8C"/>
        </w:tc>
        <w:tc>
          <w:tcPr>
            <w:tcW w:w="1323" w:type="dxa"/>
          </w:tcPr>
          <w:p w:rsidR="00A55D8C" w:rsidRDefault="00A55D8C"/>
        </w:tc>
        <w:tc>
          <w:tcPr>
            <w:tcW w:w="1581" w:type="dxa"/>
          </w:tcPr>
          <w:p w:rsidR="00A55D8C" w:rsidRDefault="00A55D8C"/>
        </w:tc>
        <w:tc>
          <w:tcPr>
            <w:tcW w:w="1749" w:type="dxa"/>
          </w:tcPr>
          <w:p w:rsidR="00A55D8C" w:rsidRDefault="00A55D8C"/>
        </w:tc>
      </w:tr>
      <w:tr w:rsidR="009C1472" w:rsidTr="00C12C58">
        <w:tc>
          <w:tcPr>
            <w:tcW w:w="3055" w:type="dxa"/>
          </w:tcPr>
          <w:p w:rsidR="009C1472" w:rsidRDefault="009C1472">
            <w:r>
              <w:t>With co-workers</w:t>
            </w:r>
          </w:p>
        </w:tc>
        <w:tc>
          <w:tcPr>
            <w:tcW w:w="1265" w:type="dxa"/>
          </w:tcPr>
          <w:p w:rsidR="009C1472" w:rsidRDefault="009C1472"/>
        </w:tc>
        <w:tc>
          <w:tcPr>
            <w:tcW w:w="1668" w:type="dxa"/>
          </w:tcPr>
          <w:p w:rsidR="009C1472" w:rsidRDefault="009C1472"/>
        </w:tc>
        <w:tc>
          <w:tcPr>
            <w:tcW w:w="1323" w:type="dxa"/>
          </w:tcPr>
          <w:p w:rsidR="009C1472" w:rsidRDefault="009C1472"/>
        </w:tc>
        <w:tc>
          <w:tcPr>
            <w:tcW w:w="1581" w:type="dxa"/>
          </w:tcPr>
          <w:p w:rsidR="009C1472" w:rsidRDefault="009C1472"/>
        </w:tc>
        <w:tc>
          <w:tcPr>
            <w:tcW w:w="1749" w:type="dxa"/>
          </w:tcPr>
          <w:p w:rsidR="009C1472" w:rsidRDefault="009C1472"/>
        </w:tc>
      </w:tr>
      <w:tr w:rsidR="009C1472" w:rsidTr="00C12C58">
        <w:tc>
          <w:tcPr>
            <w:tcW w:w="3055" w:type="dxa"/>
          </w:tcPr>
          <w:p w:rsidR="009C1472" w:rsidRDefault="009C1472">
            <w:r>
              <w:t>With students</w:t>
            </w:r>
          </w:p>
        </w:tc>
        <w:tc>
          <w:tcPr>
            <w:tcW w:w="1265" w:type="dxa"/>
          </w:tcPr>
          <w:p w:rsidR="009C1472" w:rsidRDefault="009C1472"/>
        </w:tc>
        <w:tc>
          <w:tcPr>
            <w:tcW w:w="1668" w:type="dxa"/>
          </w:tcPr>
          <w:p w:rsidR="009C1472" w:rsidRDefault="009C1472"/>
        </w:tc>
        <w:tc>
          <w:tcPr>
            <w:tcW w:w="1323" w:type="dxa"/>
          </w:tcPr>
          <w:p w:rsidR="009C1472" w:rsidRDefault="009C1472"/>
        </w:tc>
        <w:tc>
          <w:tcPr>
            <w:tcW w:w="1581" w:type="dxa"/>
          </w:tcPr>
          <w:p w:rsidR="009C1472" w:rsidRDefault="009C1472"/>
        </w:tc>
        <w:tc>
          <w:tcPr>
            <w:tcW w:w="1749" w:type="dxa"/>
          </w:tcPr>
          <w:p w:rsidR="009C1472" w:rsidRDefault="009C1472"/>
        </w:tc>
      </w:tr>
      <w:tr w:rsidR="009C1472" w:rsidTr="00C12C58">
        <w:tc>
          <w:tcPr>
            <w:tcW w:w="3055" w:type="dxa"/>
          </w:tcPr>
          <w:p w:rsidR="009C1472" w:rsidRDefault="009C1472">
            <w:r>
              <w:t>With parents</w:t>
            </w:r>
          </w:p>
        </w:tc>
        <w:tc>
          <w:tcPr>
            <w:tcW w:w="1265" w:type="dxa"/>
          </w:tcPr>
          <w:p w:rsidR="009C1472" w:rsidRDefault="009C1472"/>
        </w:tc>
        <w:tc>
          <w:tcPr>
            <w:tcW w:w="1668" w:type="dxa"/>
          </w:tcPr>
          <w:p w:rsidR="009C1472" w:rsidRDefault="009C1472"/>
        </w:tc>
        <w:tc>
          <w:tcPr>
            <w:tcW w:w="1323" w:type="dxa"/>
          </w:tcPr>
          <w:p w:rsidR="009C1472" w:rsidRDefault="009C1472"/>
        </w:tc>
        <w:tc>
          <w:tcPr>
            <w:tcW w:w="1581" w:type="dxa"/>
          </w:tcPr>
          <w:p w:rsidR="009C1472" w:rsidRDefault="009C1472"/>
        </w:tc>
        <w:tc>
          <w:tcPr>
            <w:tcW w:w="1749" w:type="dxa"/>
          </w:tcPr>
          <w:p w:rsidR="009C1472" w:rsidRDefault="009C1472"/>
        </w:tc>
      </w:tr>
      <w:tr w:rsidR="009C1472" w:rsidTr="00C12C58">
        <w:tc>
          <w:tcPr>
            <w:tcW w:w="3055" w:type="dxa"/>
          </w:tcPr>
          <w:p w:rsidR="009C1472" w:rsidRDefault="009C1472">
            <w:r>
              <w:t>With the public</w:t>
            </w:r>
          </w:p>
        </w:tc>
        <w:tc>
          <w:tcPr>
            <w:tcW w:w="1265" w:type="dxa"/>
          </w:tcPr>
          <w:p w:rsidR="009C1472" w:rsidRDefault="009C1472"/>
        </w:tc>
        <w:tc>
          <w:tcPr>
            <w:tcW w:w="1668" w:type="dxa"/>
          </w:tcPr>
          <w:p w:rsidR="009C1472" w:rsidRDefault="009C1472"/>
        </w:tc>
        <w:tc>
          <w:tcPr>
            <w:tcW w:w="1323" w:type="dxa"/>
          </w:tcPr>
          <w:p w:rsidR="009C1472" w:rsidRDefault="009C1472"/>
        </w:tc>
        <w:tc>
          <w:tcPr>
            <w:tcW w:w="1581" w:type="dxa"/>
          </w:tcPr>
          <w:p w:rsidR="009C1472" w:rsidRDefault="009C1472"/>
        </w:tc>
        <w:tc>
          <w:tcPr>
            <w:tcW w:w="1749" w:type="dxa"/>
          </w:tcPr>
          <w:p w:rsidR="009C1472" w:rsidRDefault="009C1472"/>
        </w:tc>
      </w:tr>
      <w:tr w:rsidR="009C1472" w:rsidTr="00C12C58">
        <w:tc>
          <w:tcPr>
            <w:tcW w:w="3055" w:type="dxa"/>
          </w:tcPr>
          <w:p w:rsidR="009C1472" w:rsidRPr="00773A7C" w:rsidRDefault="009C1472" w:rsidP="009C1472">
            <w:pPr>
              <w:jc w:val="center"/>
              <w:rPr>
                <w:b/>
              </w:rPr>
            </w:pPr>
            <w:r w:rsidRPr="00773A7C">
              <w:rPr>
                <w:b/>
              </w:rPr>
              <w:t>Personal Attributes</w:t>
            </w:r>
          </w:p>
        </w:tc>
        <w:tc>
          <w:tcPr>
            <w:tcW w:w="1265" w:type="dxa"/>
          </w:tcPr>
          <w:p w:rsidR="009C1472" w:rsidRDefault="009C1472"/>
        </w:tc>
        <w:tc>
          <w:tcPr>
            <w:tcW w:w="1668" w:type="dxa"/>
          </w:tcPr>
          <w:p w:rsidR="009C1472" w:rsidRDefault="009C1472"/>
        </w:tc>
        <w:tc>
          <w:tcPr>
            <w:tcW w:w="1323" w:type="dxa"/>
          </w:tcPr>
          <w:p w:rsidR="009C1472" w:rsidRDefault="009C1472"/>
        </w:tc>
        <w:tc>
          <w:tcPr>
            <w:tcW w:w="1581" w:type="dxa"/>
          </w:tcPr>
          <w:p w:rsidR="009C1472" w:rsidRDefault="009C1472"/>
        </w:tc>
        <w:tc>
          <w:tcPr>
            <w:tcW w:w="1749" w:type="dxa"/>
          </w:tcPr>
          <w:p w:rsidR="009C1472" w:rsidRDefault="009C1472"/>
        </w:tc>
      </w:tr>
      <w:tr w:rsidR="009C1472" w:rsidTr="00C12C58">
        <w:tc>
          <w:tcPr>
            <w:tcW w:w="3055" w:type="dxa"/>
          </w:tcPr>
          <w:p w:rsidR="009C1472" w:rsidRDefault="009C1472" w:rsidP="009C1472">
            <w:r>
              <w:t>Appearance</w:t>
            </w:r>
          </w:p>
        </w:tc>
        <w:tc>
          <w:tcPr>
            <w:tcW w:w="1265" w:type="dxa"/>
          </w:tcPr>
          <w:p w:rsidR="009C1472" w:rsidRDefault="009C1472"/>
        </w:tc>
        <w:tc>
          <w:tcPr>
            <w:tcW w:w="1668" w:type="dxa"/>
          </w:tcPr>
          <w:p w:rsidR="009C1472" w:rsidRDefault="009C1472"/>
        </w:tc>
        <w:tc>
          <w:tcPr>
            <w:tcW w:w="1323" w:type="dxa"/>
          </w:tcPr>
          <w:p w:rsidR="009C1472" w:rsidRDefault="009C1472"/>
        </w:tc>
        <w:tc>
          <w:tcPr>
            <w:tcW w:w="1581" w:type="dxa"/>
          </w:tcPr>
          <w:p w:rsidR="009C1472" w:rsidRDefault="009C1472"/>
        </w:tc>
        <w:tc>
          <w:tcPr>
            <w:tcW w:w="1749" w:type="dxa"/>
          </w:tcPr>
          <w:p w:rsidR="009C1472" w:rsidRDefault="009C1472"/>
        </w:tc>
      </w:tr>
      <w:tr w:rsidR="009C1472" w:rsidTr="00C12C58">
        <w:tc>
          <w:tcPr>
            <w:tcW w:w="3055" w:type="dxa"/>
          </w:tcPr>
          <w:p w:rsidR="009C1472" w:rsidRDefault="009C1472" w:rsidP="009C1472">
            <w:r>
              <w:t>Dependability</w:t>
            </w:r>
          </w:p>
        </w:tc>
        <w:tc>
          <w:tcPr>
            <w:tcW w:w="1265" w:type="dxa"/>
          </w:tcPr>
          <w:p w:rsidR="009C1472" w:rsidRDefault="009C1472"/>
        </w:tc>
        <w:tc>
          <w:tcPr>
            <w:tcW w:w="1668" w:type="dxa"/>
          </w:tcPr>
          <w:p w:rsidR="009C1472" w:rsidRDefault="009C1472"/>
        </w:tc>
        <w:tc>
          <w:tcPr>
            <w:tcW w:w="1323" w:type="dxa"/>
          </w:tcPr>
          <w:p w:rsidR="009C1472" w:rsidRDefault="009C1472"/>
        </w:tc>
        <w:tc>
          <w:tcPr>
            <w:tcW w:w="1581" w:type="dxa"/>
          </w:tcPr>
          <w:p w:rsidR="009C1472" w:rsidRDefault="009C1472"/>
        </w:tc>
        <w:tc>
          <w:tcPr>
            <w:tcW w:w="1749" w:type="dxa"/>
          </w:tcPr>
          <w:p w:rsidR="009C1472" w:rsidRDefault="009C1472"/>
        </w:tc>
      </w:tr>
      <w:tr w:rsidR="009C1472" w:rsidTr="00C12C58">
        <w:tc>
          <w:tcPr>
            <w:tcW w:w="3055" w:type="dxa"/>
          </w:tcPr>
          <w:p w:rsidR="009C1472" w:rsidRDefault="009C1472" w:rsidP="009C1472">
            <w:r>
              <w:t>Loyalty</w:t>
            </w:r>
          </w:p>
        </w:tc>
        <w:tc>
          <w:tcPr>
            <w:tcW w:w="1265" w:type="dxa"/>
          </w:tcPr>
          <w:p w:rsidR="009C1472" w:rsidRDefault="009C1472"/>
        </w:tc>
        <w:tc>
          <w:tcPr>
            <w:tcW w:w="1668" w:type="dxa"/>
          </w:tcPr>
          <w:p w:rsidR="009C1472" w:rsidRDefault="009C1472"/>
        </w:tc>
        <w:tc>
          <w:tcPr>
            <w:tcW w:w="1323" w:type="dxa"/>
          </w:tcPr>
          <w:p w:rsidR="009C1472" w:rsidRDefault="009C1472"/>
        </w:tc>
        <w:tc>
          <w:tcPr>
            <w:tcW w:w="1581" w:type="dxa"/>
          </w:tcPr>
          <w:p w:rsidR="009C1472" w:rsidRDefault="009C1472"/>
        </w:tc>
        <w:tc>
          <w:tcPr>
            <w:tcW w:w="1749" w:type="dxa"/>
          </w:tcPr>
          <w:p w:rsidR="009C1472" w:rsidRDefault="009C1472"/>
        </w:tc>
      </w:tr>
      <w:tr w:rsidR="009C1472" w:rsidTr="00C12C58">
        <w:tc>
          <w:tcPr>
            <w:tcW w:w="3055" w:type="dxa"/>
          </w:tcPr>
          <w:p w:rsidR="009C1472" w:rsidRDefault="009C1472" w:rsidP="009C1472">
            <w:r>
              <w:t>Attitude toward job</w:t>
            </w:r>
          </w:p>
        </w:tc>
        <w:tc>
          <w:tcPr>
            <w:tcW w:w="1265" w:type="dxa"/>
          </w:tcPr>
          <w:p w:rsidR="009C1472" w:rsidRDefault="009C1472"/>
        </w:tc>
        <w:tc>
          <w:tcPr>
            <w:tcW w:w="1668" w:type="dxa"/>
          </w:tcPr>
          <w:p w:rsidR="009C1472" w:rsidRDefault="009C1472"/>
        </w:tc>
        <w:tc>
          <w:tcPr>
            <w:tcW w:w="1323" w:type="dxa"/>
          </w:tcPr>
          <w:p w:rsidR="009C1472" w:rsidRDefault="009C1472"/>
        </w:tc>
        <w:tc>
          <w:tcPr>
            <w:tcW w:w="1581" w:type="dxa"/>
          </w:tcPr>
          <w:p w:rsidR="009C1472" w:rsidRDefault="009C1472"/>
        </w:tc>
        <w:tc>
          <w:tcPr>
            <w:tcW w:w="1749" w:type="dxa"/>
          </w:tcPr>
          <w:p w:rsidR="009C1472" w:rsidRDefault="009C1472"/>
        </w:tc>
      </w:tr>
      <w:tr w:rsidR="009C1472" w:rsidTr="00C12C58">
        <w:tc>
          <w:tcPr>
            <w:tcW w:w="3055" w:type="dxa"/>
          </w:tcPr>
          <w:p w:rsidR="009C1472" w:rsidRDefault="009C1472" w:rsidP="009C1472">
            <w:r>
              <w:t>Attendance</w:t>
            </w:r>
          </w:p>
        </w:tc>
        <w:tc>
          <w:tcPr>
            <w:tcW w:w="1265" w:type="dxa"/>
          </w:tcPr>
          <w:p w:rsidR="009C1472" w:rsidRDefault="009C1472"/>
        </w:tc>
        <w:tc>
          <w:tcPr>
            <w:tcW w:w="1668" w:type="dxa"/>
          </w:tcPr>
          <w:p w:rsidR="009C1472" w:rsidRDefault="009C1472"/>
        </w:tc>
        <w:tc>
          <w:tcPr>
            <w:tcW w:w="1323" w:type="dxa"/>
          </w:tcPr>
          <w:p w:rsidR="009C1472" w:rsidRDefault="009C1472"/>
        </w:tc>
        <w:tc>
          <w:tcPr>
            <w:tcW w:w="1581" w:type="dxa"/>
          </w:tcPr>
          <w:p w:rsidR="009C1472" w:rsidRDefault="009C1472"/>
        </w:tc>
        <w:tc>
          <w:tcPr>
            <w:tcW w:w="1749" w:type="dxa"/>
          </w:tcPr>
          <w:p w:rsidR="009C1472" w:rsidRDefault="009C1472"/>
        </w:tc>
      </w:tr>
      <w:tr w:rsidR="009C1472" w:rsidTr="00C12C58">
        <w:tc>
          <w:tcPr>
            <w:tcW w:w="3055" w:type="dxa"/>
          </w:tcPr>
          <w:p w:rsidR="009C1472" w:rsidRDefault="009C1472" w:rsidP="009C1472">
            <w:r>
              <w:t>Punctuality</w:t>
            </w:r>
          </w:p>
        </w:tc>
        <w:tc>
          <w:tcPr>
            <w:tcW w:w="1265" w:type="dxa"/>
          </w:tcPr>
          <w:p w:rsidR="009C1472" w:rsidRDefault="009C1472"/>
        </w:tc>
        <w:tc>
          <w:tcPr>
            <w:tcW w:w="1668" w:type="dxa"/>
          </w:tcPr>
          <w:p w:rsidR="009C1472" w:rsidRDefault="009C1472"/>
        </w:tc>
        <w:tc>
          <w:tcPr>
            <w:tcW w:w="1323" w:type="dxa"/>
          </w:tcPr>
          <w:p w:rsidR="009C1472" w:rsidRDefault="009C1472"/>
        </w:tc>
        <w:tc>
          <w:tcPr>
            <w:tcW w:w="1581" w:type="dxa"/>
          </w:tcPr>
          <w:p w:rsidR="009C1472" w:rsidRDefault="009C1472"/>
        </w:tc>
        <w:tc>
          <w:tcPr>
            <w:tcW w:w="1749" w:type="dxa"/>
          </w:tcPr>
          <w:p w:rsidR="009C1472" w:rsidRDefault="009C1472"/>
        </w:tc>
      </w:tr>
    </w:tbl>
    <w:p w:rsidR="00135D45" w:rsidRDefault="00135D45">
      <w:pPr>
        <w:rPr>
          <w:u w:val="single"/>
        </w:rPr>
      </w:pPr>
    </w:p>
    <w:p w:rsidR="00135D45" w:rsidRDefault="00135D45">
      <w:r>
        <w:rPr>
          <w:u w:val="single"/>
        </w:rPr>
        <w:lastRenderedPageBreak/>
        <w:t xml:space="preserve">Evaluator’s Summary of </w:t>
      </w:r>
      <w:proofErr w:type="spellStart"/>
      <w:r>
        <w:rPr>
          <w:u w:val="single"/>
        </w:rPr>
        <w:t>Paraeducator’s</w:t>
      </w:r>
      <w:proofErr w:type="spellEnd"/>
      <w:r>
        <w:rPr>
          <w:u w:val="single"/>
        </w:rPr>
        <w:t xml:space="preserve"> Performance: </w:t>
      </w:r>
      <w:r>
        <w:t xml:space="preserve">  This space must be used by the evaluator to comment in regard to evaluation areas marked less than acceptable.  For any concerns marked in “Performance not Acceptable” area identify steps to be taken to improve performance to an acceptable level and the appropriate time frame.</w:t>
      </w:r>
    </w:p>
    <w:p w:rsidR="00135D45" w:rsidRDefault="00135D45"/>
    <w:p w:rsidR="00135D45" w:rsidRDefault="00135D45"/>
    <w:p w:rsidR="00135D45" w:rsidRDefault="00135D45"/>
    <w:p w:rsidR="00135D45" w:rsidRDefault="00135D45"/>
    <w:p w:rsidR="00B55E94" w:rsidRDefault="00B55E94"/>
    <w:p w:rsidR="00135D45" w:rsidRDefault="00135D45"/>
    <w:p w:rsidR="00FB2182" w:rsidRDefault="00FB2182"/>
    <w:p w:rsidR="00135D45" w:rsidRDefault="00135D45">
      <w:r>
        <w:rPr>
          <w:u w:val="single"/>
        </w:rPr>
        <w:t>Employee Comments:</w:t>
      </w:r>
      <w:r>
        <w:t xml:space="preserve">   This space may be used by the employee to comment in regard to the evaluation given above or to other aspects of performance as needed.   If employee requires additional time to respond, please so note in this space and submit response to Director within 10 days.  Evaluator will be made aware of the employe</w:t>
      </w:r>
      <w:r w:rsidR="00FB2182">
        <w:t xml:space="preserve">e response. </w:t>
      </w:r>
    </w:p>
    <w:p w:rsidR="00FB2182" w:rsidRDefault="00FB2182"/>
    <w:p w:rsidR="00FB2182" w:rsidRDefault="00FB2182"/>
    <w:p w:rsidR="00FB2182" w:rsidRDefault="00FB2182"/>
    <w:p w:rsidR="00FB2182" w:rsidRDefault="00FB2182"/>
    <w:p w:rsidR="00FB2182" w:rsidRDefault="00FB2182"/>
    <w:p w:rsidR="00FB2182" w:rsidRDefault="00FB2182" w:rsidP="00F31750">
      <w:pPr>
        <w:spacing w:after="120"/>
      </w:pPr>
      <w:r>
        <w:t>(Attach additional pages if needed)</w:t>
      </w:r>
    </w:p>
    <w:p w:rsidR="00FB2182" w:rsidRDefault="00FB2182">
      <w:r w:rsidRPr="00FB2182">
        <w:rPr>
          <w:b/>
        </w:rPr>
        <w:t>NOTE:</w:t>
      </w:r>
      <w:r>
        <w:t xml:space="preserve">  The employee is to sign this document.  The employee’s signature on this report does not represent agreement with the evaluation.  Signatures indicate only that the employee has reviewed this form in conference with the evaluator.  </w:t>
      </w:r>
    </w:p>
    <w:p w:rsidR="00FB2182" w:rsidRDefault="00FB2182" w:rsidP="00F31750">
      <w:pPr>
        <w:spacing w:after="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FB2182" w:rsidRDefault="00FB2182" w:rsidP="00FB2182">
      <w:pPr>
        <w:spacing w:after="0"/>
      </w:pPr>
      <w:r>
        <w:t>Evaluator Signature</w:t>
      </w:r>
      <w:r>
        <w:tab/>
      </w:r>
      <w:r>
        <w:tab/>
      </w:r>
      <w:r>
        <w:tab/>
      </w:r>
      <w:r>
        <w:tab/>
      </w:r>
      <w:r>
        <w:tab/>
      </w:r>
      <w:r>
        <w:tab/>
        <w:t>Date</w:t>
      </w:r>
    </w:p>
    <w:p w:rsidR="00FB2182" w:rsidRDefault="00FB2182" w:rsidP="00FB2182">
      <w:pPr>
        <w:spacing w:after="0"/>
      </w:pPr>
    </w:p>
    <w:p w:rsidR="00FB2182" w:rsidRDefault="00FB2182" w:rsidP="00FB2182">
      <w:pPr>
        <w:spacing w:after="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FB2182" w:rsidRPr="00FB2182" w:rsidRDefault="00FB2182" w:rsidP="00FB2182">
      <w:pPr>
        <w:spacing w:after="0"/>
      </w:pPr>
      <w:r>
        <w:t>Employee Signature</w:t>
      </w:r>
      <w:r>
        <w:tab/>
      </w:r>
      <w:r>
        <w:tab/>
      </w:r>
      <w:r>
        <w:tab/>
      </w:r>
      <w:r>
        <w:tab/>
      </w:r>
      <w:r>
        <w:tab/>
      </w:r>
      <w:r>
        <w:tab/>
        <w:t>Date</w:t>
      </w:r>
    </w:p>
    <w:p w:rsidR="00FB2182" w:rsidRDefault="00FB2182" w:rsidP="00FB2182">
      <w:pPr>
        <w:spacing w:after="0"/>
      </w:pPr>
    </w:p>
    <w:p w:rsidR="00FB2182" w:rsidRDefault="00FB2182">
      <w:r>
        <w:t>Is conference requested with the Director?   YES    NO    (Conference may be required by the Director)</w:t>
      </w:r>
    </w:p>
    <w:p w:rsidR="00FB2182" w:rsidRDefault="00FB2182">
      <w:r>
        <w:t xml:space="preserve">The supervising teacher shall insure that the building principal has the opportunity to participate in this evaluation as will be indicated by the principal’s signature below.  </w:t>
      </w:r>
    </w:p>
    <w:p w:rsidR="00FB2182" w:rsidRDefault="00FB2182">
      <w:pPr>
        <w:rPr>
          <w:u w:val="single"/>
        </w:rPr>
      </w:pPr>
      <w:r w:rsidRPr="00FB2182">
        <w:rPr>
          <w:b/>
          <w:u w:val="single"/>
        </w:rPr>
        <w:t>Building Principal’s Comments</w:t>
      </w:r>
      <w:r>
        <w:rPr>
          <w:u w:val="single"/>
        </w:rPr>
        <w:t xml:space="preserve">:  </w:t>
      </w:r>
    </w:p>
    <w:p w:rsidR="00FB2182" w:rsidRDefault="00FB2182">
      <w:pPr>
        <w:rPr>
          <w:u w:val="single"/>
        </w:rPr>
      </w:pPr>
    </w:p>
    <w:p w:rsidR="00F31750" w:rsidRDefault="00F31750" w:rsidP="00F31750">
      <w:pPr>
        <w:spacing w:after="0"/>
        <w:rPr>
          <w:u w:val="single"/>
        </w:rPr>
      </w:pPr>
    </w:p>
    <w:p w:rsidR="00B55E94" w:rsidRDefault="00B55E94" w:rsidP="00F31750">
      <w:pPr>
        <w:spacing w:after="0"/>
        <w:rPr>
          <w:u w:val="single"/>
        </w:rPr>
      </w:pPr>
      <w:bookmarkStart w:id="0" w:name="_GoBack"/>
      <w:bookmarkEnd w:id="0"/>
    </w:p>
    <w:p w:rsidR="00FB2182" w:rsidRDefault="00FB2182">
      <w:pPr>
        <w:rPr>
          <w:u w:val="single"/>
        </w:rPr>
      </w:pPr>
    </w:p>
    <w:p w:rsidR="00FB2182" w:rsidRDefault="00FB2182" w:rsidP="00F31750">
      <w:pPr>
        <w:spacing w:after="0"/>
      </w:pPr>
      <w:r w:rsidRPr="00FB2182">
        <w:rPr>
          <w:u w:val="single"/>
        </w:rPr>
        <w:tab/>
      </w:r>
      <w:r w:rsidRPr="00FB2182">
        <w:rPr>
          <w:u w:val="single"/>
        </w:rPr>
        <w:tab/>
      </w:r>
      <w:r w:rsidRPr="00FB2182">
        <w:rPr>
          <w:u w:val="single"/>
        </w:rPr>
        <w:tab/>
      </w:r>
      <w:r w:rsidRPr="00FB2182">
        <w:rPr>
          <w:u w:val="single"/>
        </w:rPr>
        <w:tab/>
      </w:r>
      <w:r w:rsidRPr="00FB2182">
        <w:rPr>
          <w:u w:val="single"/>
        </w:rPr>
        <w:tab/>
      </w:r>
      <w:r w:rsidRPr="00FB2182">
        <w:rPr>
          <w:u w:val="single"/>
        </w:rPr>
        <w:tab/>
      </w:r>
      <w:r>
        <w:tab/>
      </w:r>
      <w:r>
        <w:tab/>
      </w:r>
      <w:r>
        <w:rPr>
          <w:u w:val="single"/>
        </w:rPr>
        <w:tab/>
      </w:r>
      <w:r>
        <w:rPr>
          <w:u w:val="single"/>
        </w:rPr>
        <w:tab/>
      </w:r>
      <w:r>
        <w:rPr>
          <w:u w:val="single"/>
        </w:rPr>
        <w:tab/>
      </w:r>
      <w:r>
        <w:rPr>
          <w:u w:val="single"/>
        </w:rPr>
        <w:tab/>
      </w:r>
      <w:r>
        <w:rPr>
          <w:u w:val="single"/>
        </w:rPr>
        <w:tab/>
      </w:r>
      <w:r>
        <w:rPr>
          <w:u w:val="single"/>
        </w:rPr>
        <w:tab/>
      </w:r>
    </w:p>
    <w:p w:rsidR="00FB2182" w:rsidRPr="00FB2182" w:rsidRDefault="00FB2182">
      <w:r>
        <w:t>Building Principal Signature</w:t>
      </w:r>
      <w:r>
        <w:tab/>
      </w:r>
      <w:r>
        <w:tab/>
      </w:r>
      <w:r>
        <w:tab/>
      </w:r>
      <w:r>
        <w:tab/>
      </w:r>
      <w:r>
        <w:tab/>
        <w:t>Date</w:t>
      </w:r>
    </w:p>
    <w:sectPr w:rsidR="00FB2182" w:rsidRPr="00FB2182" w:rsidSect="00C12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8C"/>
    <w:rsid w:val="00135D45"/>
    <w:rsid w:val="00284370"/>
    <w:rsid w:val="00422559"/>
    <w:rsid w:val="00513C82"/>
    <w:rsid w:val="006802AC"/>
    <w:rsid w:val="00733CE0"/>
    <w:rsid w:val="00773A7C"/>
    <w:rsid w:val="008911FC"/>
    <w:rsid w:val="009C1472"/>
    <w:rsid w:val="00A55D8C"/>
    <w:rsid w:val="00AA755E"/>
    <w:rsid w:val="00B55E94"/>
    <w:rsid w:val="00C12C58"/>
    <w:rsid w:val="00C14D3C"/>
    <w:rsid w:val="00CC4EDD"/>
    <w:rsid w:val="00EB6888"/>
    <w:rsid w:val="00F31750"/>
    <w:rsid w:val="00FB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4DC5B-DD45-40C1-ADBF-65D0A26E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Putter</dc:creator>
  <cp:keywords/>
  <dc:description/>
  <cp:lastModifiedBy>Patty Putter</cp:lastModifiedBy>
  <cp:revision>6</cp:revision>
  <cp:lastPrinted>2015-01-20T16:38:00Z</cp:lastPrinted>
  <dcterms:created xsi:type="dcterms:W3CDTF">2015-01-15T20:15:00Z</dcterms:created>
  <dcterms:modified xsi:type="dcterms:W3CDTF">2015-01-20T16:42:00Z</dcterms:modified>
</cp:coreProperties>
</file>